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FE" w:rsidRPr="00B95EFE" w:rsidRDefault="00B95EFE" w:rsidP="00B95EFE">
      <w:pPr>
        <w:overflowPunct w:val="0"/>
        <w:autoSpaceDE w:val="0"/>
        <w:autoSpaceDN w:val="0"/>
        <w:adjustRightInd w:val="0"/>
        <w:textAlignment w:val="baseline"/>
        <w:rPr>
          <w:rFonts w:ascii="Impact" w:eastAsia="Times New Roman" w:hAnsi="Impact"/>
          <w:sz w:val="44"/>
          <w:szCs w:val="44"/>
          <w:lang w:eastAsia="de-DE"/>
        </w:rPr>
      </w:pPr>
      <w:r w:rsidRPr="00B95EFE">
        <w:rPr>
          <w:rFonts w:ascii="Arial" w:eastAsia="Times New Roman" w:hAnsi="Arial"/>
          <w:noProof/>
          <w:sz w:val="40"/>
          <w:szCs w:val="40"/>
          <w:lang w:eastAsia="de-DE"/>
        </w:rPr>
        <mc:AlternateContent>
          <mc:Choice Requires="wps">
            <w:drawing>
              <wp:anchor distT="0" distB="0" distL="114300" distR="114300" simplePos="0" relativeHeight="251661312" behindDoc="0" locked="0" layoutInCell="1" allowOverlap="1" wp14:anchorId="06622EE0" wp14:editId="7FAD0C9B">
                <wp:simplePos x="0" y="0"/>
                <wp:positionH relativeFrom="column">
                  <wp:posOffset>2567305</wp:posOffset>
                </wp:positionH>
                <wp:positionV relativeFrom="paragraph">
                  <wp:posOffset>157480</wp:posOffset>
                </wp:positionV>
                <wp:extent cx="1019175" cy="10763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1019175" cy="1076325"/>
                        </a:xfrm>
                        <a:prstGeom prst="rect">
                          <a:avLst/>
                        </a:prstGeom>
                        <a:solidFill>
                          <a:sysClr val="window" lastClr="FFFFFF"/>
                        </a:solidFill>
                        <a:ln w="6350">
                          <a:noFill/>
                        </a:ln>
                        <a:effectLst/>
                      </wps:spPr>
                      <wps:txbx>
                        <w:txbxContent>
                          <w:p w:rsidR="00B95EFE" w:rsidRDefault="00B95EFE" w:rsidP="00B95EFE">
                            <w:r>
                              <w:rPr>
                                <w:noProof/>
                              </w:rPr>
                              <w:drawing>
                                <wp:inline distT="0" distB="0" distL="0" distR="0" wp14:anchorId="5F6FAB69" wp14:editId="5A0FB7AE">
                                  <wp:extent cx="829945" cy="921176"/>
                                  <wp:effectExtent l="0" t="0" r="8255" b="0"/>
                                  <wp:docPr id="6" name="Grafik 6" descr="C:\Users\Kreuzheck\AppData\Local\Microsoft\Windows\INetCache\Content.Outlook\ZY6JIRRS\Logo Margarethe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uzheck\AppData\Local\Microsoft\Windows\INetCache\Content.Outlook\ZY6JIRRS\Logo Margarethen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92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02.15pt;margin-top:12.4pt;width:80.2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" fillcolor="window" stroked="f" strokeweight=".5pt">
                <v:textbox>
                  <w:txbxContent>
                    <w:p w:rsidR="00B95EFE" w:rsidRDefault="00B95EFE" w:rsidP="00B95EFE">
                      <w:r>
                        <w:rPr>
                          <w:noProof/>
                        </w:rPr>
                        <w:drawing>
                          <wp:inline distT="0" distB="0" distL="0" distR="0" wp14:anchorId="5F6FAB69" wp14:editId="5A0FB7AE">
                            <wp:extent cx="829945" cy="921176"/>
                            <wp:effectExtent l="0" t="0" r="8255" b="0"/>
                            <wp:docPr id="6" name="Grafik 6" descr="C:\Users\Kreuzheck\AppData\Local\Microsoft\Windows\INetCache\Content.Outlook\ZY6JIRRS\Logo Margarethe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uzheck\AppData\Local\Microsoft\Windows\INetCache\Content.Outlook\ZY6JIRRS\Logo Margarethen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921176"/>
                                    </a:xfrm>
                                    <a:prstGeom prst="rect">
                                      <a:avLst/>
                                    </a:prstGeom>
                                    <a:noFill/>
                                    <a:ln>
                                      <a:noFill/>
                                    </a:ln>
                                  </pic:spPr>
                                </pic:pic>
                              </a:graphicData>
                            </a:graphic>
                          </wp:inline>
                        </w:drawing>
                      </w:r>
                    </w:p>
                  </w:txbxContent>
                </v:textbox>
              </v:shape>
            </w:pict>
          </mc:Fallback>
        </mc:AlternateContent>
      </w:r>
      <w:r w:rsidRPr="00B95EFE">
        <w:rPr>
          <w:rFonts w:ascii="Arial" w:eastAsia="Times New Roman" w:hAnsi="Arial"/>
          <w:noProof/>
          <w:sz w:val="40"/>
          <w:szCs w:val="40"/>
          <w:lang w:eastAsia="de-DE"/>
        </w:rPr>
        <mc:AlternateContent>
          <mc:Choice Requires="wps">
            <w:drawing>
              <wp:anchor distT="0" distB="0" distL="114300" distR="114300" simplePos="0" relativeHeight="251660288" behindDoc="0" locked="0" layoutInCell="1" allowOverlap="1" wp14:anchorId="2CC99038" wp14:editId="4BAE7C33">
                <wp:simplePos x="0" y="0"/>
                <wp:positionH relativeFrom="column">
                  <wp:posOffset>4814570</wp:posOffset>
                </wp:positionH>
                <wp:positionV relativeFrom="paragraph">
                  <wp:posOffset>19050</wp:posOffset>
                </wp:positionV>
                <wp:extent cx="1571625" cy="81915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1571625" cy="819150"/>
                        </a:xfrm>
                        <a:prstGeom prst="rect">
                          <a:avLst/>
                        </a:prstGeom>
                        <a:solidFill>
                          <a:sysClr val="window" lastClr="FFFFFF"/>
                        </a:solidFill>
                        <a:ln w="6350">
                          <a:noFill/>
                        </a:ln>
                        <a:effectLst/>
                      </wps:spPr>
                      <wps:txbx>
                        <w:txbxContent>
                          <w:p w:rsidR="00B95EFE" w:rsidRDefault="00B95EFE" w:rsidP="00B95EFE">
                            <w:r>
                              <w:rPr>
                                <w:rFonts w:cs="Arial"/>
                                <w:noProof/>
                                <w:color w:val="EC5214"/>
                                <w:sz w:val="20"/>
                              </w:rPr>
                              <w:drawing>
                                <wp:inline distT="0" distB="0" distL="0" distR="0" wp14:anchorId="1AB296CD" wp14:editId="504FEBD2">
                                  <wp:extent cx="1095375" cy="762000"/>
                                  <wp:effectExtent l="0" t="0" r="9525" b="0"/>
                                  <wp:docPr id="8" name="Bild 1" descr="http://www.starke-grundschulen.de/logo.png?http%3A%2F%2Fwww.starke-grundschulen.de%2Flogo.png&amp;scaleto=500x250&amp;png=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e-grundschulen.de/logo.png?http%3A%2F%2Fwww.starke-grundschulen.de%2Flogo.png&amp;scaleto=500x250&amp;png=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389" cy="762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379.1pt;margin-top:1.5pt;width:123.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" fillcolor="window" stroked="f" strokeweight=".5pt">
                <v:textbox>
                  <w:txbxContent>
                    <w:p w:rsidR="00B95EFE" w:rsidRDefault="00B95EFE" w:rsidP="00B95EFE">
                      <w:r>
                        <w:rPr>
                          <w:rFonts w:cs="Arial"/>
                          <w:noProof/>
                          <w:color w:val="EC5214"/>
                          <w:sz w:val="20"/>
                        </w:rPr>
                        <w:drawing>
                          <wp:inline distT="0" distB="0" distL="0" distR="0" wp14:anchorId="1AB296CD" wp14:editId="504FEBD2">
                            <wp:extent cx="1095375" cy="762000"/>
                            <wp:effectExtent l="0" t="0" r="9525" b="0"/>
                            <wp:docPr id="8" name="Bild 1" descr="http://www.starke-grundschulen.de/logo.png?http%3A%2F%2Fwww.starke-grundschulen.de%2Flogo.png&amp;scaleto=500x250&amp;png=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e-grundschulen.de/logo.png?http%3A%2F%2Fwww.starke-grundschulen.de%2Flogo.png&amp;scaleto=500x250&amp;png=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389" cy="762705"/>
                                    </a:xfrm>
                                    <a:prstGeom prst="rect">
                                      <a:avLst/>
                                    </a:prstGeom>
                                    <a:noFill/>
                                    <a:ln>
                                      <a:noFill/>
                                    </a:ln>
                                  </pic:spPr>
                                </pic:pic>
                              </a:graphicData>
                            </a:graphic>
                          </wp:inline>
                        </w:drawing>
                      </w:r>
                    </w:p>
                  </w:txbxContent>
                </v:textbox>
              </v:shape>
            </w:pict>
          </mc:Fallback>
        </mc:AlternateContent>
      </w:r>
      <w:r w:rsidRPr="00B95EFE">
        <w:rPr>
          <w:rFonts w:ascii="Arial" w:eastAsia="Times New Roman" w:hAnsi="Arial"/>
          <w:noProof/>
          <w:sz w:val="40"/>
          <w:szCs w:val="40"/>
          <w:lang w:eastAsia="de-DE"/>
        </w:rPr>
        <mc:AlternateContent>
          <mc:Choice Requires="wps">
            <w:drawing>
              <wp:anchor distT="0" distB="0" distL="114300" distR="114300" simplePos="0" relativeHeight="251659264" behindDoc="0" locked="0" layoutInCell="1" allowOverlap="1" wp14:anchorId="7FDF91C8" wp14:editId="3EE89D04">
                <wp:simplePos x="0" y="0"/>
                <wp:positionH relativeFrom="column">
                  <wp:posOffset>4676140</wp:posOffset>
                </wp:positionH>
                <wp:positionV relativeFrom="paragraph">
                  <wp:posOffset>-249555</wp:posOffset>
                </wp:positionV>
                <wp:extent cx="1082675" cy="991235"/>
                <wp:effectExtent l="0" t="0" r="381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EFE" w:rsidRDefault="00B95EFE" w:rsidP="00B95E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8.2pt;margin-top:-19.65pt;width:85.25pt;height:7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rgAIAABQ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" stroked="f">
                <v:textbox style="mso-fit-shape-to-text:t">
                  <w:txbxContent>
                    <w:p w:rsidR="00B95EFE" w:rsidRDefault="00B95EFE" w:rsidP="00B95EFE"/>
                  </w:txbxContent>
                </v:textbox>
              </v:shape>
            </w:pict>
          </mc:Fallback>
        </mc:AlternateContent>
      </w:r>
      <w:r w:rsidRPr="00B95EFE">
        <w:rPr>
          <w:rFonts w:ascii="Impact" w:eastAsia="Times New Roman" w:hAnsi="Impact"/>
          <w:sz w:val="40"/>
          <w:szCs w:val="40"/>
          <w:lang w:eastAsia="de-DE"/>
        </w:rPr>
        <w:t>Margarethenschule Dahl</w:t>
      </w:r>
      <w:r w:rsidRPr="00B95EFE">
        <w:rPr>
          <w:rFonts w:ascii="Arial" w:eastAsia="Times New Roman" w:hAnsi="Arial"/>
          <w:noProof/>
          <w:szCs w:val="20"/>
          <w:lang w:eastAsia="de-DE"/>
        </w:rPr>
        <w:t xml:space="preserve">                          </w:t>
      </w:r>
      <w:r w:rsidRPr="00B95EFE">
        <w:rPr>
          <w:rFonts w:ascii="Lucida Sans Unicode" w:eastAsia="Times New Roman" w:hAnsi="Lucida Sans Unicode" w:cs="Lucida Sans Unicode"/>
          <w:noProof/>
          <w:color w:val="522446"/>
          <w:sz w:val="18"/>
          <w:szCs w:val="18"/>
          <w:lang w:eastAsia="de-DE"/>
        </w:rPr>
        <w:drawing>
          <wp:inline distT="0" distB="0" distL="0" distR="0" wp14:anchorId="7CDC89ED" wp14:editId="33A44362">
            <wp:extent cx="1228725" cy="866775"/>
            <wp:effectExtent l="0" t="0" r="9525" b="9525"/>
            <wp:docPr id="4" name="Bild 7" descr="Logo BildungshausPart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ildungshausPart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995" cy="867671"/>
                    </a:xfrm>
                    <a:prstGeom prst="rect">
                      <a:avLst/>
                    </a:prstGeom>
                    <a:noFill/>
                    <a:ln>
                      <a:noFill/>
                    </a:ln>
                  </pic:spPr>
                </pic:pic>
              </a:graphicData>
            </a:graphic>
          </wp:inline>
        </w:drawing>
      </w:r>
    </w:p>
    <w:p w:rsidR="00B95EFE" w:rsidRPr="00B95EFE" w:rsidRDefault="00B95EFE" w:rsidP="00B95EFE">
      <w:pPr>
        <w:overflowPunct w:val="0"/>
        <w:autoSpaceDE w:val="0"/>
        <w:autoSpaceDN w:val="0"/>
        <w:adjustRightInd w:val="0"/>
        <w:textAlignment w:val="baseline"/>
        <w:rPr>
          <w:rFonts w:ascii="Comic Sans MS" w:eastAsia="Times New Roman" w:hAnsi="Comic Sans MS"/>
          <w:lang w:eastAsia="de-DE"/>
        </w:rPr>
      </w:pPr>
      <w:r w:rsidRPr="00B95EFE">
        <w:rPr>
          <w:rFonts w:ascii="Comic Sans MS" w:eastAsia="Times New Roman" w:hAnsi="Comic Sans MS"/>
          <w:lang w:eastAsia="de-DE"/>
        </w:rPr>
        <w:t>Primarstufe, Kath. Bekenntnisschule der Stadt Paderborn</w:t>
      </w:r>
      <w:r w:rsidRPr="00B95EFE">
        <w:rPr>
          <w:rFonts w:ascii="Impact" w:eastAsia="Times New Roman" w:hAnsi="Impact"/>
          <w:noProof/>
          <w:sz w:val="44"/>
          <w:szCs w:val="44"/>
          <w:lang w:eastAsia="de-DE"/>
        </w:rPr>
        <w:t xml:space="preserve">                    </w:t>
      </w:r>
      <w:r w:rsidRPr="00B95EFE">
        <w:rPr>
          <w:rFonts w:ascii="Impact" w:eastAsia="Times New Roman" w:hAnsi="Impact"/>
          <w:noProof/>
          <w:sz w:val="44"/>
          <w:szCs w:val="44"/>
          <w:lang w:eastAsia="de-DE"/>
        </w:rPr>
        <w:drawing>
          <wp:inline distT="0" distB="0" distL="0" distR="0" wp14:anchorId="3FB9CADD" wp14:editId="55A845F8">
            <wp:extent cx="438150" cy="438150"/>
            <wp:effectExtent l="0" t="0" r="0" b="0"/>
            <wp:docPr id="5" name="Grafik 5" descr="C:\Users\bentfeld-h\AppData\Local\Microsoft\Windows\Temporary Internet Files\Content.Outlook\YIL31EE2\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feld-h\AppData\Local\Microsoft\Windows\Temporary Internet Files\Content.Outlook\YIL31EE2\qrco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B95EFE" w:rsidRPr="00B95EFE" w:rsidRDefault="00B95EFE" w:rsidP="00B95EFE">
      <w:pPr>
        <w:pBdr>
          <w:bottom w:val="single" w:sz="4" w:space="1" w:color="auto"/>
        </w:pBdr>
        <w:overflowPunct w:val="0"/>
        <w:autoSpaceDE w:val="0"/>
        <w:autoSpaceDN w:val="0"/>
        <w:adjustRightInd w:val="0"/>
        <w:textAlignment w:val="baseline"/>
        <w:rPr>
          <w:rFonts w:ascii="Comic Sans MS" w:eastAsia="Times New Roman" w:hAnsi="Comic Sans MS"/>
          <w:lang w:eastAsia="de-DE"/>
        </w:rPr>
      </w:pPr>
      <w:r w:rsidRPr="00B95EFE">
        <w:rPr>
          <w:rFonts w:ascii="Comic Sans MS" w:eastAsia="Times New Roman" w:hAnsi="Comic Sans MS"/>
          <w:lang w:eastAsia="de-DE"/>
        </w:rPr>
        <w:t>Offene Ganztagsschule</w:t>
      </w:r>
    </w:p>
    <w:p w:rsidR="00B95EFE" w:rsidRPr="00B95EFE" w:rsidRDefault="00B95EFE" w:rsidP="00B95EFE">
      <w:pPr>
        <w:overflowPunct w:val="0"/>
        <w:autoSpaceDE w:val="0"/>
        <w:autoSpaceDN w:val="0"/>
        <w:adjustRightInd w:val="0"/>
        <w:textAlignment w:val="baseline"/>
        <w:rPr>
          <w:rFonts w:ascii="Comic Sans MS" w:eastAsia="Times New Roman" w:hAnsi="Comic Sans MS"/>
          <w:sz w:val="18"/>
          <w:szCs w:val="18"/>
          <w:lang w:eastAsia="de-DE"/>
        </w:rPr>
      </w:pPr>
      <w:r w:rsidRPr="00B95EFE">
        <w:rPr>
          <w:rFonts w:ascii="Comic Sans MS" w:eastAsia="Times New Roman" w:hAnsi="Comic Sans MS"/>
          <w:sz w:val="18"/>
          <w:szCs w:val="18"/>
          <w:lang w:eastAsia="de-DE"/>
        </w:rPr>
        <w:t xml:space="preserve">Margarethenschule, Schlotmannstr. 19, 33100 Paderborn </w:t>
      </w:r>
      <w:r w:rsidRPr="00B95EFE">
        <w:rPr>
          <w:rFonts w:ascii="Comic Sans MS" w:eastAsia="Times New Roman" w:hAnsi="Comic Sans MS"/>
          <w:sz w:val="18"/>
          <w:szCs w:val="18"/>
          <w:lang w:eastAsia="de-DE"/>
        </w:rPr>
        <w:tab/>
        <w:t>Tel.: 05293/575     Fax.: 05293//99911</w:t>
      </w:r>
    </w:p>
    <w:p w:rsidR="00B95EFE" w:rsidRPr="00E0580D" w:rsidRDefault="00B95EFE" w:rsidP="00E0580D">
      <w:pPr>
        <w:pStyle w:val="StandardWeb"/>
        <w:spacing w:before="240" w:beforeAutospacing="0" w:after="0" w:afterAutospacing="0" w:line="360" w:lineRule="auto"/>
        <w:jc w:val="both"/>
        <w:rPr>
          <w:rFonts w:ascii="Calibri" w:hAnsi="Calibri"/>
          <w:b/>
          <w:bCs/>
          <w:sz w:val="32"/>
          <w:szCs w:val="32"/>
        </w:rPr>
      </w:pPr>
      <w:r w:rsidRPr="00E0580D">
        <w:rPr>
          <w:rFonts w:ascii="Calibri" w:hAnsi="Calibri"/>
          <w:b/>
          <w:bCs/>
          <w:sz w:val="32"/>
          <w:szCs w:val="32"/>
        </w:rPr>
        <w:t>D</w:t>
      </w:r>
      <w:r w:rsidR="00E0580D" w:rsidRPr="00E0580D">
        <w:rPr>
          <w:rFonts w:ascii="Calibri" w:hAnsi="Calibri"/>
          <w:b/>
          <w:bCs/>
          <w:sz w:val="32"/>
          <w:szCs w:val="32"/>
        </w:rPr>
        <w:t>er Kreis</w:t>
      </w:r>
      <w:r w:rsidRPr="00E0580D">
        <w:rPr>
          <w:rFonts w:ascii="Calibri" w:hAnsi="Calibri"/>
          <w:b/>
          <w:bCs/>
          <w:sz w:val="32"/>
          <w:szCs w:val="32"/>
        </w:rPr>
        <w:t xml:space="preserve"> Paderborn lädt ein:</w:t>
      </w:r>
    </w:p>
    <w:p w:rsidR="00B95EFE" w:rsidRPr="00E0580D" w:rsidRDefault="00B95EFE" w:rsidP="00E0580D">
      <w:pPr>
        <w:pStyle w:val="StandardWeb"/>
        <w:widowControl w:val="0"/>
        <w:spacing w:before="0" w:beforeAutospacing="0" w:after="120" w:afterAutospacing="0"/>
        <w:jc w:val="both"/>
        <w:rPr>
          <w:rFonts w:ascii="Calibri" w:hAnsi="Calibri"/>
          <w:b/>
          <w:bCs/>
          <w:sz w:val="28"/>
          <w:szCs w:val="28"/>
        </w:rPr>
      </w:pPr>
      <w:r w:rsidRPr="00E0580D">
        <w:rPr>
          <w:rFonts w:ascii="Calibri" w:hAnsi="Calibri"/>
          <w:b/>
          <w:bCs/>
          <w:sz w:val="28"/>
          <w:szCs w:val="28"/>
        </w:rPr>
        <w:t>Abschluss Klasse 4… und dann?</w:t>
      </w:r>
    </w:p>
    <w:p w:rsidR="0031705D" w:rsidRDefault="0031705D" w:rsidP="0031705D">
      <w:pPr>
        <w:pStyle w:val="berschrift2"/>
        <w:spacing w:line="240" w:lineRule="auto"/>
        <w:jc w:val="both"/>
        <w:rPr>
          <w:rFonts w:ascii="Calibri" w:eastAsia="Times New Roman" w:hAnsi="Calibri"/>
          <w:color w:val="auto"/>
        </w:rPr>
      </w:pPr>
      <w:r>
        <w:rPr>
          <w:rFonts w:ascii="Calibri" w:eastAsia="Times New Roman" w:hAnsi="Calibri"/>
          <w:color w:val="auto"/>
        </w:rPr>
        <w:t xml:space="preserve">Inhalte des Vortrages – „Abschluss Klasse 4 und dann …?“ </w:t>
      </w:r>
    </w:p>
    <w:p w:rsidR="0031705D" w:rsidRDefault="0031705D" w:rsidP="0031705D">
      <w:pPr>
        <w:jc w:val="both"/>
      </w:pPr>
      <w:r>
        <w:t>Manche sagen, der Wechsel in Klasse 5 sei, mehr noch als die eigene Hochzeit oder die Geburt des ersten eigenen Kindes, das wohl emotional bedeutsamste Erlebnis im Leben eines Menschen.</w:t>
      </w:r>
    </w:p>
    <w:p w:rsidR="0031705D" w:rsidRDefault="0031705D" w:rsidP="0031705D">
      <w:pPr>
        <w:jc w:val="both"/>
      </w:pPr>
      <w:r>
        <w:t>Dabei gilt:</w:t>
      </w:r>
    </w:p>
    <w:p w:rsidR="0031705D" w:rsidRDefault="0031705D" w:rsidP="0031705D">
      <w:pPr>
        <w:jc w:val="both"/>
      </w:pPr>
      <w:r>
        <w:t>Die Bewältigung eines Überganges gelingt besser bei aktiver Mitgestaltung und eine Entscheidung gelingt besser, ist man gut informiert.</w:t>
      </w:r>
    </w:p>
    <w:p w:rsidR="0031705D" w:rsidRDefault="0031705D" w:rsidP="0031705D">
      <w:pPr>
        <w:jc w:val="both"/>
      </w:pPr>
      <w:r>
        <w:t>Daher geht der Vortrag auf folgende Fragen ein:</w:t>
      </w:r>
    </w:p>
    <w:p w:rsidR="0031705D" w:rsidRDefault="0031705D" w:rsidP="0031705D">
      <w:pPr>
        <w:pStyle w:val="Listenabsatz"/>
        <w:numPr>
          <w:ilvl w:val="0"/>
          <w:numId w:val="1"/>
        </w:numPr>
        <w:spacing w:line="240" w:lineRule="auto"/>
        <w:jc w:val="both"/>
      </w:pPr>
      <w:r>
        <w:t xml:space="preserve">Was sind allgemeine Unterschiede von Grund- und weiterführenden Schulen im Erleben des Schülers (Klassenlehrerprinzip, Rituale, Fächer </w:t>
      </w:r>
      <w:proofErr w:type="spellStart"/>
      <w:r>
        <w:t>u.v.a.m</w:t>
      </w:r>
      <w:proofErr w:type="spellEnd"/>
      <w:r>
        <w:t>)?</w:t>
      </w:r>
    </w:p>
    <w:p w:rsidR="0031705D" w:rsidRDefault="0031705D" w:rsidP="0031705D">
      <w:pPr>
        <w:pStyle w:val="Listenabsatz"/>
        <w:numPr>
          <w:ilvl w:val="0"/>
          <w:numId w:val="1"/>
        </w:numPr>
        <w:spacing w:line="240" w:lineRule="auto"/>
        <w:jc w:val="both"/>
      </w:pPr>
      <w:r>
        <w:t>Wie kann die (emotionale) Sicherheit und das Selbstwirksamkeitserleben des Kindes in der Familie/Schule unterstützt werden?</w:t>
      </w:r>
    </w:p>
    <w:p w:rsidR="0031705D" w:rsidRDefault="0031705D" w:rsidP="0031705D">
      <w:pPr>
        <w:pStyle w:val="Listenabsatz"/>
        <w:numPr>
          <w:ilvl w:val="0"/>
          <w:numId w:val="1"/>
        </w:numPr>
        <w:spacing w:line="240" w:lineRule="auto"/>
        <w:jc w:val="both"/>
      </w:pPr>
      <w:r>
        <w:t>Was passiert bei Über- oder Unterforderung und wie kann man gegensteuern?</w:t>
      </w:r>
    </w:p>
    <w:p w:rsidR="0031705D" w:rsidRDefault="0031705D" w:rsidP="0031705D">
      <w:pPr>
        <w:pStyle w:val="Listenabsatz"/>
        <w:numPr>
          <w:ilvl w:val="0"/>
          <w:numId w:val="1"/>
        </w:numPr>
        <w:spacing w:line="240" w:lineRule="auto"/>
        <w:jc w:val="both"/>
      </w:pPr>
      <w:r>
        <w:t>Was sind die Unterschiede der verschiedenen Schulformen?</w:t>
      </w:r>
    </w:p>
    <w:p w:rsidR="00F82DA6" w:rsidRDefault="00F82DA6" w:rsidP="00F82DA6">
      <w:pPr>
        <w:pStyle w:val="berschrift2"/>
        <w:spacing w:line="240" w:lineRule="auto"/>
        <w:jc w:val="both"/>
      </w:pPr>
      <w:r w:rsidRPr="0031705D">
        <w:rPr>
          <w:rFonts w:asciiTheme="minorHAnsi" w:hAnsiTheme="minorHAnsi" w:cs="Arial"/>
          <w:b w:val="0"/>
          <w:color w:val="auto"/>
          <w:sz w:val="22"/>
          <w:szCs w:val="22"/>
        </w:rPr>
        <w:t>Wir werden einen Vortrag  im Herbst 2020 an zwei Terminen in den Räumlichkeiten des Berufskollegs Schloss Neuhaus anbieten. Anders als angekündigt werden wir die Sporthalle dafür nutzen, um möglichst vielen Eltern unter Einhaltung der Hygienevorschriften die Teilnahme am Vortrag zu ermöglichen. In der Sporthalle ist dann Platz für 150 Zuhörerinnen und Zuhörer.</w:t>
      </w:r>
      <w:r w:rsidRPr="0031705D">
        <w:rPr>
          <w:rFonts w:asciiTheme="minorHAnsi" w:eastAsia="Times New Roman" w:hAnsiTheme="minorHAnsi" w:cs="Arial"/>
          <w:b w:val="0"/>
          <w:color w:val="auto"/>
          <w:sz w:val="22"/>
          <w:szCs w:val="22"/>
        </w:rPr>
        <w:t xml:space="preserve"> </w:t>
      </w:r>
    </w:p>
    <w:p w:rsidR="00B95EFE" w:rsidRDefault="00B95EFE" w:rsidP="0031705D">
      <w:pPr>
        <w:jc w:val="both"/>
      </w:pPr>
      <w:r>
        <w:t>Erstmalig können die Eltern einen Termin frei wählen und sich über ein Onlineformular über folgende Adresse (Link oder QR-Code) bis zum 31.10.2020 anmelden:</w:t>
      </w:r>
    </w:p>
    <w:p w:rsidR="00B95EFE" w:rsidRDefault="00B95EFE" w:rsidP="0031705D">
      <w:pPr>
        <w:jc w:val="both"/>
        <w:rPr>
          <w:rStyle w:val="Hyperlink"/>
        </w:rPr>
      </w:pPr>
      <w:hyperlink r:id="rId12" w:history="1">
        <w:r>
          <w:rPr>
            <w:rStyle w:val="Hyperlink"/>
          </w:rPr>
          <w:t>https://formulare-owl.de:443/metaform/Form-Solutions/sid/assistant/5ed8e326e4b0e934810f396e</w:t>
        </w:r>
      </w:hyperlink>
    </w:p>
    <w:p w:rsidR="00B95EFE" w:rsidRDefault="00B95EFE" w:rsidP="0031705D">
      <w:pPr>
        <w:jc w:val="both"/>
        <w:rPr>
          <w:color w:val="1F497D"/>
        </w:rPr>
      </w:pPr>
      <w:r>
        <w:rPr>
          <w:noProof/>
          <w:lang w:eastAsia="de-DE"/>
        </w:rPr>
        <w:drawing>
          <wp:inline distT="0" distB="0" distL="0" distR="0" wp14:anchorId="571DBAD7" wp14:editId="2A95A931">
            <wp:extent cx="828675" cy="828675"/>
            <wp:effectExtent l="0" t="0" r="9525" b="9525"/>
            <wp:docPr id="1" name="Grafik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qrcod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B95EFE" w:rsidRDefault="00B95EFE" w:rsidP="0031705D">
      <w:pPr>
        <w:pStyle w:val="berschrift2"/>
        <w:spacing w:line="240" w:lineRule="auto"/>
        <w:jc w:val="both"/>
        <w:rPr>
          <w:rFonts w:ascii="Calibri" w:eastAsia="Times New Roman" w:hAnsi="Calibri"/>
          <w:color w:val="auto"/>
        </w:rPr>
      </w:pPr>
      <w:r>
        <w:rPr>
          <w:rFonts w:ascii="Calibri" w:eastAsia="Times New Roman" w:hAnsi="Calibri"/>
          <w:color w:val="auto"/>
        </w:rPr>
        <w:t>F</w:t>
      </w:r>
      <w:r>
        <w:rPr>
          <w:rFonts w:ascii="Calibri" w:eastAsia="Times New Roman" w:hAnsi="Calibri"/>
          <w:color w:val="auto"/>
        </w:rPr>
        <w:t>olgende Termine bieten wir an:</w:t>
      </w:r>
    </w:p>
    <w:p w:rsidR="00B95EFE" w:rsidRDefault="00B95EFE" w:rsidP="0031705D">
      <w:pPr>
        <w:jc w:val="both"/>
      </w:pPr>
      <w:r>
        <w:t>Dienstag, den 03 .11 .2020 um 19 .30 Uhr</w:t>
      </w:r>
    </w:p>
    <w:p w:rsidR="00B95EFE" w:rsidRDefault="00B95EFE" w:rsidP="0031705D">
      <w:pPr>
        <w:jc w:val="both"/>
      </w:pPr>
      <w:r>
        <w:t>in der Sporthalle des BKSN, An der Kapelle 2, 33104 Paderborn</w:t>
      </w:r>
    </w:p>
    <w:p w:rsidR="00B95EFE" w:rsidRDefault="00B95EFE" w:rsidP="0031705D">
      <w:pPr>
        <w:jc w:val="both"/>
      </w:pPr>
      <w:r>
        <w:t xml:space="preserve">(max. Teilnehmerzahl 150, es gilt die </w:t>
      </w:r>
      <w:proofErr w:type="spellStart"/>
      <w:r>
        <w:t>Coronaschutzverordnung</w:t>
      </w:r>
      <w:proofErr w:type="spellEnd"/>
      <w:r>
        <w:t>, Einlass ab 19.00 Uhr)</w:t>
      </w:r>
    </w:p>
    <w:p w:rsidR="00B95EFE" w:rsidRDefault="00B95EFE" w:rsidP="0031705D">
      <w:pPr>
        <w:jc w:val="both"/>
      </w:pPr>
    </w:p>
    <w:p w:rsidR="00B95EFE" w:rsidRDefault="00B95EFE" w:rsidP="0031705D">
      <w:pPr>
        <w:jc w:val="both"/>
      </w:pPr>
      <w:r>
        <w:t>Dienstag, den 10 .11 .2020 um 19 .30 Uhr</w:t>
      </w:r>
    </w:p>
    <w:p w:rsidR="00B95EFE" w:rsidRDefault="00B95EFE" w:rsidP="0031705D">
      <w:pPr>
        <w:jc w:val="both"/>
      </w:pPr>
      <w:r>
        <w:t>in der Sporthalle des BKSN, An der Kapelle 2, 33104 Paderborn</w:t>
      </w:r>
    </w:p>
    <w:p w:rsidR="00B95EFE" w:rsidRDefault="00B95EFE" w:rsidP="0031705D">
      <w:pPr>
        <w:pStyle w:val="berschrift2"/>
        <w:spacing w:line="240" w:lineRule="auto"/>
        <w:jc w:val="both"/>
        <w:rPr>
          <w:rFonts w:ascii="Calibri" w:eastAsia="Times New Roman" w:hAnsi="Calibri"/>
          <w:color w:val="auto"/>
        </w:rPr>
      </w:pPr>
      <w:r>
        <w:rPr>
          <w:rFonts w:ascii="Calibri" w:eastAsia="Times New Roman" w:hAnsi="Calibri"/>
          <w:color w:val="auto"/>
        </w:rPr>
        <w:t>Links</w:t>
      </w:r>
    </w:p>
    <w:p w:rsidR="00B95EFE" w:rsidRDefault="00B95EFE" w:rsidP="0031705D">
      <w:pPr>
        <w:jc w:val="both"/>
      </w:pPr>
      <w:r>
        <w:t xml:space="preserve">Link zur Schulberatungsstelle: </w:t>
      </w:r>
      <w:hyperlink r:id="rId15" w:history="1">
        <w:r>
          <w:rPr>
            <w:rStyle w:val="Hyperlink"/>
          </w:rPr>
          <w:t>www.kreis-paderborn.de/schulberatung</w:t>
        </w:r>
      </w:hyperlink>
      <w:r>
        <w:t xml:space="preserve"> </w:t>
      </w:r>
    </w:p>
    <w:p w:rsidR="00B95EFE" w:rsidRDefault="00B95EFE" w:rsidP="0031705D">
      <w:pPr>
        <w:jc w:val="both"/>
      </w:pPr>
      <w:r>
        <w:t xml:space="preserve">Link zur Broschüre: </w:t>
      </w:r>
      <w:hyperlink r:id="rId16" w:history="1">
        <w:r>
          <w:rPr>
            <w:rStyle w:val="Hyperlink"/>
          </w:rPr>
          <w:t>Veranstaltungen der Schulberatungsstelle und ihrer Kooperationspartner</w:t>
        </w:r>
      </w:hyperlink>
    </w:p>
    <w:p w:rsidR="00B95EFE" w:rsidRDefault="00B95EFE" w:rsidP="0031705D">
      <w:pPr>
        <w:jc w:val="both"/>
      </w:pPr>
      <w:r>
        <w:t xml:space="preserve">Link zum Vortrag: </w:t>
      </w:r>
      <w:hyperlink r:id="rId17" w:anchor="anchor_83d45bea_Accordion-4-Abschluss-Klasse-4-----und-dann---Grundschulen-" w:history="1">
        <w:r>
          <w:rPr>
            <w:rStyle w:val="Hyperlink"/>
          </w:rPr>
          <w:t>Abschluss Klasse 4 und dann …?</w:t>
        </w:r>
      </w:hyperlink>
    </w:p>
    <w:p w:rsidR="00E0580D" w:rsidRDefault="00E0580D" w:rsidP="0031705D">
      <w:pPr>
        <w:jc w:val="both"/>
      </w:pPr>
    </w:p>
    <w:p w:rsidR="00E0580D" w:rsidRDefault="00E0580D" w:rsidP="0031705D">
      <w:pPr>
        <w:jc w:val="both"/>
      </w:pPr>
      <w:r>
        <w:t>i.A. Kreuzheck</w:t>
      </w:r>
    </w:p>
    <w:sectPr w:rsidR="00E0580D" w:rsidSect="00B95E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altName w:val="Tahoma"/>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68F5"/>
    <w:multiLevelType w:val="hybridMultilevel"/>
    <w:tmpl w:val="511E8606"/>
    <w:lvl w:ilvl="0" w:tplc="C5CE16A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FE"/>
    <w:rsid w:val="0031705D"/>
    <w:rsid w:val="00937CF5"/>
    <w:rsid w:val="00B95EFE"/>
    <w:rsid w:val="00E0580D"/>
    <w:rsid w:val="00F82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EFE"/>
    <w:pPr>
      <w:spacing w:after="0" w:line="240" w:lineRule="auto"/>
    </w:pPr>
    <w:rPr>
      <w:rFonts w:ascii="Calibri" w:hAnsi="Calibri" w:cs="Times New Roman"/>
    </w:rPr>
  </w:style>
  <w:style w:type="paragraph" w:styleId="berschrift2">
    <w:name w:val="heading 2"/>
    <w:basedOn w:val="Standard"/>
    <w:link w:val="berschrift2Zchn"/>
    <w:uiPriority w:val="9"/>
    <w:unhideWhenUsed/>
    <w:qFormat/>
    <w:rsid w:val="00B95EFE"/>
    <w:pPr>
      <w:keepNext/>
      <w:spacing w:before="200" w:line="276" w:lineRule="auto"/>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5EFE"/>
    <w:rPr>
      <w:rFonts w:ascii="Cambria" w:hAnsi="Cambria" w:cs="Times New Roman"/>
      <w:b/>
      <w:bCs/>
      <w:color w:val="4F81BD"/>
      <w:sz w:val="26"/>
      <w:szCs w:val="26"/>
    </w:rPr>
  </w:style>
  <w:style w:type="character" w:styleId="Hyperlink">
    <w:name w:val="Hyperlink"/>
    <w:basedOn w:val="Absatz-Standardschriftart"/>
    <w:uiPriority w:val="99"/>
    <w:semiHidden/>
    <w:unhideWhenUsed/>
    <w:rsid w:val="00B95EFE"/>
    <w:rPr>
      <w:color w:val="0000FF"/>
      <w:u w:val="single"/>
    </w:rPr>
  </w:style>
  <w:style w:type="paragraph" w:styleId="StandardWeb">
    <w:name w:val="Normal (Web)"/>
    <w:basedOn w:val="Standard"/>
    <w:uiPriority w:val="99"/>
    <w:semiHidden/>
    <w:unhideWhenUsed/>
    <w:rsid w:val="00B95EFE"/>
    <w:pPr>
      <w:spacing w:before="100" w:beforeAutospacing="1" w:after="100" w:afterAutospacing="1"/>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B95E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FE"/>
    <w:rPr>
      <w:rFonts w:ascii="Tahoma" w:hAnsi="Tahoma" w:cs="Tahoma"/>
      <w:sz w:val="16"/>
      <w:szCs w:val="16"/>
    </w:rPr>
  </w:style>
  <w:style w:type="paragraph" w:styleId="Listenabsatz">
    <w:name w:val="List Paragraph"/>
    <w:basedOn w:val="Standard"/>
    <w:uiPriority w:val="34"/>
    <w:qFormat/>
    <w:rsid w:val="00B95EF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EFE"/>
    <w:pPr>
      <w:spacing w:after="0" w:line="240" w:lineRule="auto"/>
    </w:pPr>
    <w:rPr>
      <w:rFonts w:ascii="Calibri" w:hAnsi="Calibri" w:cs="Times New Roman"/>
    </w:rPr>
  </w:style>
  <w:style w:type="paragraph" w:styleId="berschrift2">
    <w:name w:val="heading 2"/>
    <w:basedOn w:val="Standard"/>
    <w:link w:val="berschrift2Zchn"/>
    <w:uiPriority w:val="9"/>
    <w:unhideWhenUsed/>
    <w:qFormat/>
    <w:rsid w:val="00B95EFE"/>
    <w:pPr>
      <w:keepNext/>
      <w:spacing w:before="200" w:line="276" w:lineRule="auto"/>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5EFE"/>
    <w:rPr>
      <w:rFonts w:ascii="Cambria" w:hAnsi="Cambria" w:cs="Times New Roman"/>
      <w:b/>
      <w:bCs/>
      <w:color w:val="4F81BD"/>
      <w:sz w:val="26"/>
      <w:szCs w:val="26"/>
    </w:rPr>
  </w:style>
  <w:style w:type="character" w:styleId="Hyperlink">
    <w:name w:val="Hyperlink"/>
    <w:basedOn w:val="Absatz-Standardschriftart"/>
    <w:uiPriority w:val="99"/>
    <w:semiHidden/>
    <w:unhideWhenUsed/>
    <w:rsid w:val="00B95EFE"/>
    <w:rPr>
      <w:color w:val="0000FF"/>
      <w:u w:val="single"/>
    </w:rPr>
  </w:style>
  <w:style w:type="paragraph" w:styleId="StandardWeb">
    <w:name w:val="Normal (Web)"/>
    <w:basedOn w:val="Standard"/>
    <w:uiPriority w:val="99"/>
    <w:semiHidden/>
    <w:unhideWhenUsed/>
    <w:rsid w:val="00B95EFE"/>
    <w:pPr>
      <w:spacing w:before="100" w:beforeAutospacing="1" w:after="100" w:afterAutospacing="1"/>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B95E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FE"/>
    <w:rPr>
      <w:rFonts w:ascii="Tahoma" w:hAnsi="Tahoma" w:cs="Tahoma"/>
      <w:sz w:val="16"/>
      <w:szCs w:val="16"/>
    </w:rPr>
  </w:style>
  <w:style w:type="paragraph" w:styleId="Listenabsatz">
    <w:name w:val="List Paragraph"/>
    <w:basedOn w:val="Standard"/>
    <w:uiPriority w:val="34"/>
    <w:qFormat/>
    <w:rsid w:val="00B95E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7068">
      <w:bodyDiv w:val="1"/>
      <w:marLeft w:val="0"/>
      <w:marRight w:val="0"/>
      <w:marTop w:val="0"/>
      <w:marBottom w:val="0"/>
      <w:divBdr>
        <w:top w:val="none" w:sz="0" w:space="0" w:color="auto"/>
        <w:left w:val="none" w:sz="0" w:space="0" w:color="auto"/>
        <w:bottom w:val="none" w:sz="0" w:space="0" w:color="auto"/>
        <w:right w:val="none" w:sz="0" w:space="0" w:color="auto"/>
      </w:divBdr>
    </w:div>
    <w:div w:id="17990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rke-grundschulen.de/" TargetMode="External"/><Relationship Id="rId12" Type="http://schemas.openxmlformats.org/officeDocument/2006/relationships/hyperlink" Target="https://formulare-owl.de:443/metaform/Form-Solutions/sid/assistant/5ed8e326e4b0e934810f396e" TargetMode="External"/><Relationship Id="rId17" Type="http://schemas.openxmlformats.org/officeDocument/2006/relationships/hyperlink" Target="https://www.kreis-paderborn.de/kreis_paderborn/buergerservice/amtsverzeichnis/aemter/77-psychologische-beratungsstelle/vortragsangebote/vortragsangebote.php" TargetMode="External"/><Relationship Id="rId2" Type="http://schemas.openxmlformats.org/officeDocument/2006/relationships/styles" Target="styles.xml"/><Relationship Id="rId16" Type="http://schemas.openxmlformats.org/officeDocument/2006/relationships/hyperlink" Target="https://www.kreis-paderborn.de/kreis_paderborn-wAssets/docs/77-psychologische-beratungsstelle/weiteres/Fortbildungs-und-Beratungsangebote_2020-2021_DINA5_ONLIN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reis-paderborn.de/schulberatu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derborn.de/microsite/kindundko/aktuelles/index.php?popup=imgZoom&amp;imgID=109010100000136976" TargetMode="External"/><Relationship Id="rId14" Type="http://schemas.openxmlformats.org/officeDocument/2006/relationships/image" Target="cid:image009.png@01D68A8F.D99EAEA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8D5B1821.dotm</Template>
  <TotalTime>0</TotalTime>
  <Pages>1</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stiewe-gsd</dc:creator>
  <cp:lastModifiedBy>stiewe-gsd</cp:lastModifiedBy>
  <cp:revision>3</cp:revision>
  <cp:lastPrinted>2020-09-15T07:14:00Z</cp:lastPrinted>
  <dcterms:created xsi:type="dcterms:W3CDTF">2020-09-15T06:27:00Z</dcterms:created>
  <dcterms:modified xsi:type="dcterms:W3CDTF">2020-09-15T07:14:00Z</dcterms:modified>
</cp:coreProperties>
</file>